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0A6EC" w14:textId="2302659F" w:rsidR="008403BD" w:rsidRDefault="008403BD"/>
    <w:tbl>
      <w:tblPr>
        <w:tblStyle w:val="TableGrid"/>
        <w:tblW w:w="10959" w:type="dxa"/>
        <w:tblLook w:val="04A0" w:firstRow="1" w:lastRow="0" w:firstColumn="1" w:lastColumn="0" w:noHBand="0" w:noVBand="1"/>
      </w:tblPr>
      <w:tblGrid>
        <w:gridCol w:w="3064"/>
        <w:gridCol w:w="1735"/>
        <w:gridCol w:w="6160"/>
      </w:tblGrid>
      <w:tr w:rsidR="004B2315" w14:paraId="70BB0E33" w14:textId="77777777" w:rsidTr="00E966EF">
        <w:tc>
          <w:tcPr>
            <w:tcW w:w="10959" w:type="dxa"/>
            <w:gridSpan w:val="3"/>
            <w:shd w:val="clear" w:color="auto" w:fill="767171" w:themeFill="background2" w:themeFillShade="80"/>
          </w:tcPr>
          <w:p w14:paraId="33196817" w14:textId="5B59E711" w:rsidR="00717E4C" w:rsidRPr="00076CAD" w:rsidRDefault="00CA7BC3" w:rsidP="00D17CAB">
            <w:pPr>
              <w:jc w:val="center"/>
              <w:rPr>
                <w:b/>
                <w:bCs/>
                <w:color w:val="FFFFFF" w:themeColor="background1"/>
                <w:sz w:val="32"/>
                <w:szCs w:val="36"/>
              </w:rPr>
            </w:pPr>
            <w:r>
              <w:rPr>
                <w:b/>
                <w:bCs/>
                <w:color w:val="FFFFFF" w:themeColor="background1"/>
                <w:sz w:val="36"/>
                <w:szCs w:val="36"/>
              </w:rPr>
              <w:t xml:space="preserve">Okanagan School of Education - LESSON PLAN TEMPLATE </w:t>
            </w:r>
          </w:p>
        </w:tc>
      </w:tr>
      <w:tr w:rsidR="00372F0F" w14:paraId="35D53A86" w14:textId="77777777" w:rsidTr="00E966EF">
        <w:tc>
          <w:tcPr>
            <w:tcW w:w="10959" w:type="dxa"/>
            <w:gridSpan w:val="3"/>
            <w:shd w:val="clear" w:color="auto" w:fill="FFFFFF" w:themeFill="background1"/>
          </w:tcPr>
          <w:p w14:paraId="67EE2383" w14:textId="15A1E32C" w:rsidR="00372F0F" w:rsidRPr="00076CAD" w:rsidRDefault="00DB4C75" w:rsidP="00DF1BC5">
            <w:pPr>
              <w:jc w:val="center"/>
              <w:rPr>
                <w:b/>
                <w:bCs/>
                <w:sz w:val="28"/>
                <w:szCs w:val="36"/>
              </w:rPr>
            </w:pPr>
            <w:r>
              <w:rPr>
                <w:b/>
                <w:bCs/>
                <w:sz w:val="28"/>
                <w:szCs w:val="36"/>
              </w:rPr>
              <w:t>Page One - Curriculum Connection/Pedagogical Plan</w:t>
            </w:r>
          </w:p>
        </w:tc>
      </w:tr>
      <w:tr w:rsidR="001F460B" w14:paraId="07B96FC9" w14:textId="77777777" w:rsidTr="00E966EF">
        <w:trPr>
          <w:trHeight w:val="548"/>
        </w:trPr>
        <w:tc>
          <w:tcPr>
            <w:tcW w:w="3064" w:type="dxa"/>
            <w:shd w:val="clear" w:color="auto" w:fill="D9D9D9" w:themeFill="background1" w:themeFillShade="D9"/>
          </w:tcPr>
          <w:p w14:paraId="1BBD3623" w14:textId="201B86C5" w:rsidR="001F460B" w:rsidRPr="00DF1BC5" w:rsidRDefault="001F460B" w:rsidP="00842590">
            <w:pPr>
              <w:rPr>
                <w:b/>
                <w:bCs/>
                <w:sz w:val="20"/>
              </w:rPr>
            </w:pPr>
            <w:r>
              <w:rPr>
                <w:b/>
              </w:rPr>
              <w:t>Candidate/Intern: Blake Clark</w:t>
            </w:r>
          </w:p>
        </w:tc>
        <w:tc>
          <w:tcPr>
            <w:tcW w:w="1735" w:type="dxa"/>
            <w:shd w:val="clear" w:color="auto" w:fill="D9D9D9" w:themeFill="background1" w:themeFillShade="D9"/>
          </w:tcPr>
          <w:p w14:paraId="44D28E3E" w14:textId="4A76A401" w:rsidR="001F460B" w:rsidRPr="00DF1BC5" w:rsidRDefault="001F460B" w:rsidP="00DF1BC5">
            <w:pPr>
              <w:rPr>
                <w:b/>
                <w:bCs/>
                <w:sz w:val="20"/>
              </w:rPr>
            </w:pPr>
            <w:r>
              <w:rPr>
                <w:b/>
              </w:rPr>
              <w:t>Lesson date: TBD</w:t>
            </w:r>
          </w:p>
        </w:tc>
        <w:tc>
          <w:tcPr>
            <w:tcW w:w="6160" w:type="dxa"/>
            <w:shd w:val="clear" w:color="auto" w:fill="D9D9D9" w:themeFill="background1" w:themeFillShade="D9"/>
          </w:tcPr>
          <w:p w14:paraId="26FE6019" w14:textId="5FE107EA" w:rsidR="001F460B" w:rsidRPr="00DF1BC5" w:rsidRDefault="001F460B" w:rsidP="00DF1BC5">
            <w:pPr>
              <w:rPr>
                <w:b/>
                <w:bCs/>
                <w:sz w:val="20"/>
              </w:rPr>
            </w:pPr>
            <w:r>
              <w:rPr>
                <w:b/>
              </w:rPr>
              <w:t>Grade Level/Subject(s): 5/6 / Social Studies</w:t>
            </w:r>
          </w:p>
        </w:tc>
      </w:tr>
      <w:tr w:rsidR="00B83615" w14:paraId="581A17F9" w14:textId="77777777" w:rsidTr="00E966EF">
        <w:trPr>
          <w:trHeight w:val="575"/>
        </w:trPr>
        <w:tc>
          <w:tcPr>
            <w:tcW w:w="10959" w:type="dxa"/>
            <w:gridSpan w:val="3"/>
            <w:shd w:val="clear" w:color="auto" w:fill="D9D9D9" w:themeFill="background1" w:themeFillShade="D9"/>
          </w:tcPr>
          <w:p w14:paraId="3C082D8C" w14:textId="77777777" w:rsidR="00B83615" w:rsidRDefault="002A4964" w:rsidP="00DF1BC5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Lesson Title/Task Summary:</w:t>
            </w:r>
          </w:p>
          <w:p w14:paraId="2B78E1FC" w14:textId="77777777" w:rsidR="00262960" w:rsidRDefault="00262960" w:rsidP="00DF1BC5">
            <w:pPr>
              <w:rPr>
                <w:b/>
                <w:bCs/>
                <w:sz w:val="20"/>
              </w:rPr>
            </w:pPr>
          </w:p>
          <w:p w14:paraId="11A09252" w14:textId="0082D63B" w:rsidR="00A06DFE" w:rsidRPr="00262960" w:rsidRDefault="00262960" w:rsidP="00DF1BC5">
            <w:pPr>
              <w:rPr>
                <w:b/>
                <w:bCs/>
                <w:sz w:val="20"/>
                <w:lang w:val="en-US"/>
              </w:rPr>
            </w:pPr>
            <w:r>
              <w:rPr>
                <w:b/>
              </w:rPr>
              <w:t>Lesson 1: What's Fair? Discrimination and Human Rights</w:t>
            </w:r>
          </w:p>
          <w:p>
            <w:r>
              <w:t>Unit launch: what discrimination and human rights mean, and how Canada's policies leave negative and positive legacies.</w:t>
            </w:r>
          </w:p>
        </w:tc>
      </w:tr>
      <w:tr w:rsidR="00991367" w14:paraId="56220DA3" w14:textId="77777777" w:rsidTr="00E966EF">
        <w:trPr>
          <w:trHeight w:val="557"/>
        </w:trPr>
        <w:tc>
          <w:tcPr>
            <w:tcW w:w="4799" w:type="dxa"/>
            <w:gridSpan w:val="2"/>
          </w:tcPr>
          <w:p w14:paraId="5B51D6E6" w14:textId="77777777" w:rsidR="002D7609" w:rsidRDefault="00991367" w:rsidP="002D7609">
            <w:r>
              <w:rPr>
                <w:b/>
                <w:bCs/>
                <w:sz w:val="20"/>
                <w:szCs w:val="20"/>
              </w:rPr>
              <w:t>Core (Sub) Competency:</w:t>
            </w:r>
            <w:r>
              <w:t xml:space="preserve"> </w:t>
            </w:r>
          </w:p>
          <w:p w14:paraId="43E565ED" w14:textId="357EC4D4" w:rsidR="002D7609" w:rsidRPr="002D7609" w:rsidRDefault="002D7609" w:rsidP="002D7609">
            <w:pPr>
              <w:rPr>
                <w:b/>
                <w:bCs/>
              </w:rPr>
            </w:pPr>
            <w:r>
              <w:rPr>
                <w:b/>
              </w:rPr>
              <w:t>Social Awareness &amp; Responsibility</w:t>
            </w:r>
          </w:p>
          <w:p w14:paraId="7D1A5475" w14:textId="25A8F123" w:rsidR="00991367" w:rsidRDefault="002D7609" w:rsidP="5FF4370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</w:rPr>
              <w:t>Communicating</w:t>
            </w:r>
          </w:p>
        </w:tc>
        <w:tc>
          <w:tcPr>
            <w:tcW w:w="6160" w:type="dxa"/>
          </w:tcPr>
          <w:p w14:paraId="2CC55DA4" w14:textId="1696008B" w:rsidR="00991367" w:rsidRDefault="00991367" w:rsidP="5FF4370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Unit Focus: Grade 5/6 Social Studies - Unfair by Law</w:t>
            </w:r>
          </w:p>
        </w:tc>
      </w:tr>
      <w:tr w:rsidR="00372F0F" w14:paraId="1943383A" w14:textId="77777777" w:rsidTr="00E966EF">
        <w:trPr>
          <w:cantSplit/>
          <w:trHeight w:val="1205"/>
        </w:trPr>
        <w:tc>
          <w:tcPr>
            <w:tcW w:w="10959" w:type="dxa"/>
            <w:gridSpan w:val="3"/>
          </w:tcPr>
          <w:p w14:paraId="0C406195" w14:textId="77777777" w:rsidR="00372F0F" w:rsidRPr="002F5593" w:rsidRDefault="00372F0F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Big Idea(s):</w:t>
            </w:r>
          </w:p>
          <w:p w14:paraId="148E2AA2" w14:textId="77777777" w:rsidR="00372F0F" w:rsidRDefault="001F460B" w:rsidP="00991367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 xml:space="preserve">What will the students </w:t>
            </w:r>
            <w:r>
              <w:rPr>
                <w:b/>
                <w:i/>
                <w:iCs/>
                <w:sz w:val="14"/>
                <w:szCs w:val="14"/>
                <w:u w:val="single"/>
              </w:rPr>
              <w:t>UNDERSTAND</w:t>
            </w:r>
            <w:r>
              <w:rPr>
                <w:b/>
                <w:i/>
                <w:iCs/>
                <w:sz w:val="14"/>
                <w:szCs w:val="14"/>
              </w:rPr>
              <w:t xml:space="preserve">? </w:t>
            </w:r>
            <w:r>
              <w:rPr>
                <w:i/>
                <w:iCs/>
                <w:sz w:val="14"/>
                <w:szCs w:val="14"/>
              </w:rPr>
              <w:t>What are the key question(s) to be addressed?</w:t>
            </w:r>
          </w:p>
          <w:p w14:paraId="148B09A8" w14:textId="77777777" w:rsidR="002D7609" w:rsidRPr="002D7609" w:rsidRDefault="002D7609" w:rsidP="002D7609">
            <w:pPr>
              <w:rPr>
                <w:iCs/>
              </w:rPr>
            </w:pPr>
            <w:r>
              <w:t>(Gr 5) Canada's policies and treatment of minority peoples have negative and positive legacies.</w:t>
            </w:r>
          </w:p>
          <w:p w14:paraId="0B6ABF8D" w14:textId="281A3438" w:rsidR="00840978" w:rsidRPr="002D7609" w:rsidRDefault="002D7609" w:rsidP="00991367">
            <w:pPr>
              <w:rPr>
                <w:i/>
              </w:rPr>
            </w:pPr>
            <w:r>
              <w:rPr>
                <w:i/>
              </w:rPr>
              <w:t>What is discrimination, and what are our human rights?</w:t>
            </w:r>
          </w:p>
        </w:tc>
      </w:tr>
      <w:tr w:rsidR="00372F0F" w14:paraId="11E3B06C" w14:textId="77777777" w:rsidTr="00E966EF">
        <w:trPr>
          <w:cantSplit/>
          <w:trHeight w:val="1097"/>
        </w:trPr>
        <w:tc>
          <w:tcPr>
            <w:tcW w:w="10959" w:type="dxa"/>
            <w:gridSpan w:val="3"/>
            <w:shd w:val="clear" w:color="auto" w:fill="FFFFFF" w:themeFill="background1"/>
            <w:vAlign w:val="center"/>
          </w:tcPr>
          <w:p w14:paraId="7BD3DF8C" w14:textId="3557DA2F" w:rsidR="00211473" w:rsidRDefault="00372F0F" w:rsidP="008F4004">
            <w:pPr>
              <w:rPr>
                <w:i/>
                <w:iCs/>
                <w:sz w:val="14"/>
                <w:szCs w:val="14"/>
              </w:rPr>
            </w:pPr>
            <w:r>
              <w:rPr>
                <w:b/>
                <w:bCs/>
                <w:u w:val="single"/>
              </w:rPr>
              <w:t>Curricular Competencies</w:t>
            </w:r>
            <w:r>
              <w:rPr>
                <w:b/>
                <w:bCs/>
              </w:rPr>
              <w:t>:</w:t>
            </w:r>
          </w:p>
          <w:p w14:paraId="58714ED7" w14:textId="2910BF80" w:rsidR="00372F0F" w:rsidRDefault="001F460B">
            <w:r>
              <w:rPr>
                <w:i/>
                <w:iCs/>
                <w:sz w:val="14"/>
                <w:szCs w:val="14"/>
              </w:rPr>
              <w:t xml:space="preserve">What will the students be able to </w:t>
            </w:r>
            <w:r>
              <w:rPr>
                <w:b/>
                <w:i/>
                <w:iCs/>
                <w:sz w:val="14"/>
                <w:szCs w:val="14"/>
                <w:u w:val="single"/>
              </w:rPr>
              <w:t>DO</w:t>
            </w:r>
            <w:r>
              <w:rPr>
                <w:b/>
                <w:i/>
                <w:iCs/>
                <w:sz w:val="14"/>
                <w:szCs w:val="14"/>
              </w:rPr>
              <w:t xml:space="preserve">?  </w:t>
            </w:r>
            <w:r>
              <w:rPr>
                <w:i/>
                <w:iCs/>
                <w:sz w:val="14"/>
                <w:szCs w:val="14"/>
              </w:rPr>
              <w:t>What skills are being taught? Are learning targets or “I can…” statements written in student-friendly language?</w:t>
            </w:r>
          </w:p>
          <w:p w14:paraId="758D5E34" w14:textId="650BF3AA" w:rsidR="00372F0F" w:rsidRDefault="002D7609" w:rsidP="002D7609">
            <w:pPr>
              <w:pStyle w:val="ListParagraph"/>
              <w:numPr>
                <w:ilvl w:val="0"/>
                <w:numId w:val="1"/>
              </w:numPr>
            </w:pPr>
            <w:r>
              <w:t>I can explain what discrimination and human rights mean.</w:t>
            </w:r>
          </w:p>
          <w:p w14:paraId="663B94AC" w14:textId="2AE860A6" w:rsidR="002D7609" w:rsidRDefault="002D7609" w:rsidP="002D7609">
            <w:pPr>
              <w:pStyle w:val="ListParagraph"/>
              <w:numPr>
                <w:ilvl w:val="0"/>
                <w:numId w:val="1"/>
              </w:numPr>
            </w:pPr>
            <w:r>
              <w:t>I can give an example of a discriminatory policy and a human right.</w:t>
            </w:r>
          </w:p>
          <w:p w14:paraId="3BA05B84" w14:textId="320AF685" w:rsidR="00BD181D" w:rsidRPr="00BD181D" w:rsidRDefault="002D7609" w:rsidP="002D7609">
            <w:pPr>
              <w:pStyle w:val="ListParagraph"/>
              <w:numPr>
                <w:ilvl w:val="0"/>
                <w:numId w:val="1"/>
              </w:numPr>
            </w:pPr>
            <w:r>
              <w:t>I can help write our class norms for talking about hard history.</w:t>
            </w:r>
          </w:p>
        </w:tc>
      </w:tr>
      <w:tr w:rsidR="00DF1BC5" w14:paraId="3D151C95" w14:textId="77777777" w:rsidTr="00E966EF">
        <w:trPr>
          <w:cantSplit/>
          <w:trHeight w:val="1134"/>
        </w:trPr>
        <w:tc>
          <w:tcPr>
            <w:tcW w:w="10959" w:type="dxa"/>
            <w:gridSpan w:val="3"/>
            <w:shd w:val="clear" w:color="auto" w:fill="FFFFFF" w:themeFill="background1"/>
          </w:tcPr>
          <w:p w14:paraId="6B84223C" w14:textId="77777777" w:rsidR="00DF1BC5" w:rsidRDefault="00DF1BC5" w:rsidP="004B2315">
            <w:r>
              <w:rPr>
                <w:b/>
                <w:bCs/>
                <w:u w:val="single"/>
              </w:rPr>
              <w:t>Content</w:t>
            </w:r>
            <w:r>
              <w:t>:</w:t>
            </w:r>
            <w:r>
              <w:rPr>
                <w:noProof/>
              </w:rPr>
              <w:t xml:space="preserve"> </w:t>
            </w:r>
          </w:p>
          <w:p w14:paraId="66798084" w14:textId="77777777" w:rsidR="00947B47" w:rsidRDefault="001F460B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 xml:space="preserve">What will the students </w:t>
            </w:r>
            <w:r>
              <w:rPr>
                <w:b/>
                <w:i/>
                <w:iCs/>
                <w:sz w:val="14"/>
                <w:szCs w:val="14"/>
                <w:u w:val="single"/>
              </w:rPr>
              <w:t>KNOW</w:t>
            </w:r>
            <w:r>
              <w:rPr>
                <w:b/>
                <w:i/>
                <w:iCs/>
                <w:sz w:val="14"/>
                <w:szCs w:val="14"/>
              </w:rPr>
              <w:t xml:space="preserve">? </w:t>
            </w:r>
            <w:r>
              <w:rPr>
                <w:i/>
                <w:iCs/>
                <w:sz w:val="14"/>
                <w:szCs w:val="14"/>
              </w:rPr>
              <w:t>What content/concepts/key vocabulary will be the focus of this lesson?</w:t>
            </w:r>
          </w:p>
          <w:p w14:paraId="4FF81AA3" w14:textId="77777777" w:rsidR="00BD181D" w:rsidRPr="002D7609" w:rsidRDefault="002D7609" w:rsidP="002D7609">
            <w:pPr>
              <w:pStyle w:val="ListParagraph"/>
              <w:numPr>
                <w:ilvl w:val="0"/>
                <w:numId w:val="2"/>
              </w:numPr>
              <w:rPr>
                <w:iCs/>
              </w:rPr>
            </w:pPr>
            <w:r>
              <w:t>Human rights and responses to discrimination in Canadian society (Gr 5 content)</w:t>
            </w:r>
          </w:p>
          <w:p w14:paraId="19F83A0A" w14:textId="77777777" w:rsidR="002D7609" w:rsidRPr="002D7609" w:rsidRDefault="002D7609" w:rsidP="002D7609">
            <w:pPr>
              <w:pStyle w:val="ListParagraph"/>
              <w:numPr>
                <w:ilvl w:val="0"/>
                <w:numId w:val="2"/>
              </w:numPr>
              <w:rPr>
                <w:iCs/>
              </w:rPr>
            </w:pPr>
            <w:r>
              <w:t>Discrimination, prejudice, and systemic discrimination by governments</w:t>
            </w:r>
          </w:p>
          <w:p w14:paraId="3C91B68D" w14:textId="2238A7D1" w:rsidR="002D7609" w:rsidRPr="002D7609" w:rsidRDefault="002D7609" w:rsidP="002D7609">
            <w:pPr>
              <w:pStyle w:val="ListParagraph"/>
              <w:numPr>
                <w:ilvl w:val="0"/>
                <w:numId w:val="2"/>
              </w:numPr>
              <w:rPr>
                <w:iCs/>
              </w:rPr>
            </w:pPr>
            <w:r>
              <w:t>Key vocabulary: discrimination, prejudice, human rights, fairness, systemic discrimination</w:t>
            </w:r>
          </w:p>
        </w:tc>
      </w:tr>
      <w:tr w:rsidR="00DF1BC5" w14:paraId="62ADC183" w14:textId="77777777" w:rsidTr="00E966EF">
        <w:trPr>
          <w:cantSplit/>
          <w:trHeight w:val="1134"/>
        </w:trPr>
        <w:tc>
          <w:tcPr>
            <w:tcW w:w="10959" w:type="dxa"/>
            <w:gridSpan w:val="3"/>
            <w:shd w:val="clear" w:color="auto" w:fill="FFFFFF" w:themeFill="background1"/>
          </w:tcPr>
          <w:p w14:paraId="4ED894B1" w14:textId="77777777" w:rsidR="00DF1BC5" w:rsidRDefault="00DF1BC5" w:rsidP="00DF1BC5">
            <w:pPr>
              <w:rPr>
                <w:b/>
                <w:bCs/>
              </w:rPr>
            </w:pPr>
            <w:r>
              <w:rPr>
                <w:b/>
                <w:bCs/>
                <w:u w:val="single"/>
              </w:rPr>
              <w:t>Indigenous Perspectives</w:t>
            </w:r>
            <w:r>
              <w:rPr>
                <w:b/>
                <w:bCs/>
              </w:rPr>
              <w:t>:</w:t>
            </w:r>
          </w:p>
          <w:p w14:paraId="65CD3B71" w14:textId="730F35E4" w:rsidR="00DF1BC5" w:rsidRDefault="0074148E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 xml:space="preserve">How might “Indigenous knowledges and ways of knowing and being” be honoured and embedded authentically into the lesson? </w:t>
            </w:r>
          </w:p>
          <w:p w14:paraId="7077D765" w14:textId="77777777" w:rsidR="00813A38" w:rsidRPr="00813A38" w:rsidRDefault="00813A38" w:rsidP="00813A38">
            <w:pPr>
              <w:pStyle w:val="ListParagraph"/>
              <w:numPr>
                <w:ilvl w:val="0"/>
                <w:numId w:val="3"/>
              </w:numPr>
              <w:rPr>
                <w:bCs/>
              </w:rPr>
            </w:pPr>
            <w:r>
              <w:t>Learning is embedded in memory, history, and story.</w:t>
            </w:r>
          </w:p>
          <w:p w14:paraId="408F3DE5" w14:textId="77777777" w:rsidR="00813A38" w:rsidRPr="00813A38" w:rsidRDefault="00813A38" w:rsidP="00813A38">
            <w:pPr>
              <w:pStyle w:val="ListParagraph"/>
              <w:numPr>
                <w:ilvl w:val="0"/>
                <w:numId w:val="3"/>
              </w:numPr>
              <w:rPr>
                <w:bCs/>
              </w:rPr>
            </w:pPr>
            <w:r>
              <w:t>Learning involves recognizing the consequences of one's actions.</w:t>
            </w:r>
          </w:p>
          <w:p>
            <w:r>
              <w:t>Open with a territory acknowledgement. This land was cared for by First Peoples long before newcomers, and First Peoples' rights are part of Canada's story.</w:t>
            </w:r>
          </w:p>
        </w:tc>
      </w:tr>
      <w:tr w:rsidR="00F1038D" w14:paraId="5D2ABF1A" w14:textId="77777777" w:rsidTr="00E966EF">
        <w:trPr>
          <w:trHeight w:val="1313"/>
        </w:trPr>
        <w:tc>
          <w:tcPr>
            <w:tcW w:w="10959" w:type="dxa"/>
            <w:gridSpan w:val="3"/>
            <w:shd w:val="clear" w:color="auto" w:fill="FFFFFF" w:themeFill="background1"/>
          </w:tcPr>
          <w:p w14:paraId="233A8B0B" w14:textId="2F283D9E" w:rsidR="00782FB1" w:rsidRDefault="00687FC5" w:rsidP="00782FB1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Inclusive and Equitable Practice:</w:t>
            </w:r>
          </w:p>
          <w:p w14:paraId="2C994CA6" w14:textId="370B1115" w:rsidR="00782FB1" w:rsidRDefault="00687FC5" w:rsidP="00782FB1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 xml:space="preserve">How is a safe and caring environment provided (emotional/physical)? Are there considerations for diverse interests/abilities? Are there access points for all learners and alternative ways to demonstrate what they know/can do? What grouping strategies are incorporated? Do students see themselves reflected in the learning? </w:t>
            </w:r>
          </w:p>
          <w:p w14:paraId="76384DA6" w14:textId="583B332C" w:rsidR="003C3DC3" w:rsidRPr="00813A38" w:rsidRDefault="00813A38" w:rsidP="003C3DC3">
            <w:pPr>
              <w:pStyle w:val="ListParagraph"/>
              <w:numPr>
                <w:ilvl w:val="0"/>
                <w:numId w:val="4"/>
              </w:numPr>
              <w:rPr>
                <w:bCs/>
              </w:rPr>
            </w:pPr>
            <w:r>
              <w:t>Visuals, video, and discussion give all learners a way in; sentence frames support sharing.</w:t>
            </w:r>
          </w:p>
          <w:p w14:paraId="065DF272" w14:textId="02289465" w:rsidR="00813A38" w:rsidRPr="00813A38" w:rsidRDefault="003C3DC3" w:rsidP="00813A38">
            <w:pPr>
              <w:pStyle w:val="ListParagraph"/>
              <w:numPr>
                <w:ilvl w:val="0"/>
                <w:numId w:val="4"/>
              </w:numPr>
              <w:rPr>
                <w:bCs/>
              </w:rPr>
            </w:pPr>
            <w:r>
              <w:t>Class norms make it safe to discuss hard topics; sharing personal connections is invited, never required.</w:t>
            </w:r>
          </w:p>
        </w:tc>
      </w:tr>
      <w:tr w:rsidR="00DF1BC5" w14:paraId="67C10239" w14:textId="77777777" w:rsidTr="00E966EF">
        <w:trPr>
          <w:trHeight w:val="1052"/>
        </w:trPr>
        <w:tc>
          <w:tcPr>
            <w:tcW w:w="10959" w:type="dxa"/>
            <w:gridSpan w:val="3"/>
            <w:shd w:val="clear" w:color="auto" w:fill="FFFFFF" w:themeFill="background1"/>
          </w:tcPr>
          <w:p w14:paraId="2A2D157C" w14:textId="77777777" w:rsidR="00DF1BC5" w:rsidRDefault="00DF1BC5" w:rsidP="00DF1BC5">
            <w:pPr>
              <w:rPr>
                <w:b/>
                <w:bCs/>
              </w:rPr>
            </w:pPr>
            <w:r>
              <w:rPr>
                <w:b/>
                <w:bCs/>
                <w:u w:val="single"/>
              </w:rPr>
              <w:t>Collaborative Practice</w:t>
            </w:r>
            <w:r>
              <w:rPr>
                <w:b/>
                <w:bCs/>
              </w:rPr>
              <w:t xml:space="preserve">: </w:t>
            </w:r>
          </w:p>
          <w:p w14:paraId="1E9DFA02" w14:textId="1491F4CD" w:rsidR="00DF1BC5" w:rsidRDefault="00DF1BC5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How might collaboration/co-planning/co-teaching be incorporated?</w:t>
            </w:r>
          </w:p>
          <w:p>
            <w:r>
              <w:t>Shared with grade 5/6 partner classes.</w:t>
            </w:r>
          </w:p>
        </w:tc>
      </w:tr>
      <w:tr w:rsidR="00220E01" w14:paraId="3ED446A4" w14:textId="77777777" w:rsidTr="00E966EF">
        <w:trPr>
          <w:trHeight w:val="962"/>
        </w:trPr>
        <w:tc>
          <w:tcPr>
            <w:tcW w:w="10959" w:type="dxa"/>
            <w:gridSpan w:val="3"/>
          </w:tcPr>
          <w:p w14:paraId="7638B237" w14:textId="117591BC" w:rsidR="00220E01" w:rsidRDefault="00220E01" w:rsidP="00F14BF1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Safety Considerations:</w:t>
            </w:r>
          </w:p>
          <w:p w14:paraId="12EA9BE6" w14:textId="3244BD2D" w:rsidR="00F14BF1" w:rsidRPr="00A94D2A" w:rsidRDefault="00062F75" w:rsidP="00F14BF1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Are there any lesson and/or venue specific safety issues to be noted?</w:t>
            </w:r>
          </w:p>
          <w:p w14:paraId="0854F14B" w14:textId="77777777" w:rsidR="00A94D2A" w:rsidRDefault="00813A38" w:rsidP="00F14BF1">
            <w:pPr>
              <w:rPr>
                <w:bCs/>
              </w:rPr>
            </w:pPr>
            <w:r>
              <w:t>No physical safety concerns. Set respectful norms before discussing racism and hard history; some students may have personal or family connections.</w:t>
            </w:r>
          </w:p>
        </w:tc>
      </w:tr>
      <w:tr w:rsidR="00782FB1" w14:paraId="39CBBDFF" w14:textId="77777777" w:rsidTr="00E966EF">
        <w:tc>
          <w:tcPr>
            <w:tcW w:w="10959" w:type="dxa"/>
            <w:gridSpan w:val="3"/>
            <w:shd w:val="clear" w:color="auto" w:fill="D0CECE" w:themeFill="background2" w:themeFillShade="E6"/>
          </w:tcPr>
          <w:p w14:paraId="6F2000CD" w14:textId="04629DA9" w:rsidR="00DF1BC5" w:rsidRPr="00DF1BC5" w:rsidRDefault="00A7672A" w:rsidP="00E55959">
            <w:pPr>
              <w:jc w:val="center"/>
              <w:rPr>
                <w:b/>
                <w:bCs/>
                <w:color w:val="0070C0"/>
                <w:sz w:val="32"/>
                <w:szCs w:val="32"/>
              </w:rPr>
            </w:pPr>
            <w:r>
              <w:rPr>
                <w:b/>
                <w:bCs/>
                <w:sz w:val="36"/>
                <w:szCs w:val="32"/>
              </w:rPr>
              <w:t xml:space="preserve">Assessment Design </w:t>
            </w:r>
          </w:p>
        </w:tc>
      </w:tr>
      <w:tr w:rsidR="00DF1BC5" w14:paraId="451337FC" w14:textId="77777777" w:rsidTr="00E966EF">
        <w:trPr>
          <w:trHeight w:val="1952"/>
        </w:trPr>
        <w:tc>
          <w:tcPr>
            <w:tcW w:w="10959" w:type="dxa"/>
            <w:gridSpan w:val="3"/>
          </w:tcPr>
          <w:p w14:paraId="422F17F1" w14:textId="24A34D95" w:rsidR="00E55959" w:rsidRPr="00B56EBA" w:rsidRDefault="00E55959" w:rsidP="00DF1BC5">
            <w:pPr>
              <w:rPr>
                <w:b/>
                <w:bCs/>
                <w:i/>
                <w:sz w:val="6"/>
                <w:szCs w:val="14"/>
                <w:u w:val="single"/>
              </w:rPr>
            </w:pPr>
            <w:r>
              <w:rPr>
                <w:b/>
                <w:bCs/>
                <w:sz w:val="16"/>
                <w:szCs w:val="32"/>
              </w:rPr>
              <w:t>What type of assessment might be embedded in this lesson?</w:t>
            </w:r>
          </w:p>
          <w:p w14:paraId="71B4E664" w14:textId="7DD73007" w:rsidR="00E014CD" w:rsidRDefault="00DF1BC5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b/>
                <w:bCs/>
                <w:i/>
                <w:sz w:val="14"/>
                <w:szCs w:val="14"/>
                <w:u w:val="single"/>
              </w:rPr>
              <w:t>Formative Assessment</w:t>
            </w:r>
            <w:r>
              <w:rPr>
                <w:b/>
                <w:bCs/>
                <w:i/>
                <w:sz w:val="14"/>
                <w:szCs w:val="14"/>
              </w:rPr>
              <w:t>:</w:t>
            </w:r>
            <w:r>
              <w:rPr>
                <w:i/>
                <w:iCs/>
                <w:sz w:val="14"/>
                <w:szCs w:val="14"/>
              </w:rPr>
              <w:t xml:space="preserve"> Assessment </w:t>
            </w:r>
            <w:r>
              <w:rPr>
                <w:b/>
                <w:bCs/>
                <w:i/>
                <w:iCs/>
                <w:sz w:val="14"/>
                <w:szCs w:val="14"/>
                <w:u w:val="single"/>
              </w:rPr>
              <w:t>for</w:t>
            </w:r>
            <w:r>
              <w:rPr>
                <w:i/>
                <w:iCs/>
                <w:sz w:val="14"/>
                <w:szCs w:val="14"/>
              </w:rPr>
              <w:t xml:space="preserve"> Learning / </w:t>
            </w:r>
            <w:r>
              <w:rPr>
                <w:b/>
                <w:bCs/>
                <w:i/>
                <w:sz w:val="14"/>
                <w:szCs w:val="14"/>
                <w:u w:val="single"/>
              </w:rPr>
              <w:t>Summative Assessment</w:t>
            </w:r>
            <w:r>
              <w:rPr>
                <w:b/>
                <w:bCs/>
                <w:i/>
                <w:sz w:val="14"/>
                <w:szCs w:val="14"/>
              </w:rPr>
              <w:t xml:space="preserve">: </w:t>
            </w:r>
            <w:r>
              <w:rPr>
                <w:i/>
                <w:iCs/>
                <w:sz w:val="14"/>
                <w:szCs w:val="14"/>
              </w:rPr>
              <w:t xml:space="preserve">Assessment </w:t>
            </w:r>
            <w:r>
              <w:rPr>
                <w:b/>
                <w:bCs/>
                <w:i/>
                <w:iCs/>
                <w:sz w:val="14"/>
                <w:szCs w:val="14"/>
                <w:u w:val="single"/>
              </w:rPr>
              <w:t>of</w:t>
            </w:r>
            <w:r>
              <w:rPr>
                <w:i/>
                <w:iCs/>
                <w:sz w:val="14"/>
                <w:szCs w:val="14"/>
              </w:rPr>
              <w:t xml:space="preserve"> Learning. </w:t>
            </w:r>
          </w:p>
          <w:p w14:paraId="5B624D4D" w14:textId="6AFFBBC0" w:rsidR="00813A38" w:rsidRDefault="00813A38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</w:rPr>
              <w:t>Formative: printable exit ticket (define discrimination; name one human right).</w:t>
            </w:r>
          </w:p>
          <w:p w14:paraId="14BA3A7F" w14:textId="0F740E17" w:rsidR="00DF1BC5" w:rsidRDefault="00DF1BC5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b/>
                <w:bCs/>
                <w:i/>
                <w:sz w:val="14"/>
                <w:szCs w:val="14"/>
                <w:u w:val="single"/>
              </w:rPr>
              <w:t>Metacognition</w:t>
            </w:r>
            <w:r>
              <w:rPr>
                <w:b/>
                <w:bCs/>
                <w:i/>
                <w:sz w:val="14"/>
                <w:szCs w:val="14"/>
              </w:rPr>
              <w:t xml:space="preserve">: </w:t>
            </w:r>
            <w:r>
              <w:rPr>
                <w:i/>
                <w:iCs/>
                <w:sz w:val="14"/>
                <w:szCs w:val="14"/>
              </w:rPr>
              <w:t xml:space="preserve">How are students reflecting on and monitoring their own learning? </w:t>
            </w:r>
          </w:p>
          <w:p w14:paraId="4C315FE6" w14:textId="6A643847" w:rsidR="00813A38" w:rsidRPr="00DF1BC5" w:rsidRDefault="00596C91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</w:rPr>
              <w:t>When have you seen something that was not fair? How did people respond?</w:t>
            </w:r>
          </w:p>
          <w:p w14:paraId="4BBCE417" w14:textId="77777777" w:rsidR="00991367" w:rsidRDefault="00DF1BC5" w:rsidP="5FF4370F">
            <w:pPr>
              <w:rPr>
                <w:i/>
                <w:iCs/>
                <w:sz w:val="14"/>
                <w:szCs w:val="14"/>
              </w:rPr>
            </w:pPr>
            <w:r>
              <w:rPr>
                <w:b/>
                <w:bCs/>
                <w:i/>
                <w:sz w:val="14"/>
                <w:szCs w:val="14"/>
                <w:u w:val="single"/>
              </w:rPr>
              <w:t>Documentation/Evidence of Learning:</w:t>
            </w:r>
            <w:r>
              <w:rPr>
                <w:b/>
                <w:bCs/>
                <w:i/>
                <w:sz w:val="14"/>
                <w:szCs w:val="14"/>
              </w:rPr>
              <w:t xml:space="preserve"> </w:t>
            </w:r>
            <w:r>
              <w:rPr>
                <w:i/>
                <w:iCs/>
                <w:sz w:val="14"/>
                <w:szCs w:val="14"/>
              </w:rPr>
              <w:t>How will student learning be documented and shared (learning maps, rubrics, math journals, online documentation, etc.)</w:t>
            </w:r>
          </w:p>
          <w:p w14:paraId="128CFB49" w14:textId="748D2BA1" w:rsidR="00596C91" w:rsidRDefault="00A64160" w:rsidP="5FF4370F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</w:rPr>
              <w:t>Exit tickets reviewed for understanding of key vocabulary.</w:t>
            </w:r>
          </w:p>
          <w:p w14:paraId="3F47EB1B" w14:textId="6868ABA0" w:rsidR="00813A38" w:rsidRPr="00813A38" w:rsidRDefault="00262960" w:rsidP="5FF4370F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 xml:space="preserve"> </w:t>
            </w:r>
          </w:p>
        </w:tc>
      </w:tr>
    </w:tbl>
    <w:p w14:paraId="5D160846" w14:textId="589BEE2A" w:rsidR="00991367" w:rsidRDefault="00991367"/>
    <w:tbl>
      <w:tblPr>
        <w:tblStyle w:val="TableGrid"/>
        <w:tblW w:w="10959" w:type="dxa"/>
        <w:tblLook w:val="04A0" w:firstRow="1" w:lastRow="0" w:firstColumn="1" w:lastColumn="0" w:noHBand="0" w:noVBand="1"/>
      </w:tblPr>
      <w:tblGrid>
        <w:gridCol w:w="524"/>
        <w:gridCol w:w="1495"/>
        <w:gridCol w:w="955"/>
        <w:gridCol w:w="2832"/>
        <w:gridCol w:w="5153"/>
      </w:tblGrid>
      <w:tr w:rsidR="00076CAD" w14:paraId="2C069A8B" w14:textId="77777777" w:rsidTr="5FF4370F">
        <w:tc>
          <w:tcPr>
            <w:tcW w:w="10959" w:type="dxa"/>
            <w:gridSpan w:val="5"/>
            <w:shd w:val="clear" w:color="auto" w:fill="767171" w:themeFill="background2" w:themeFillShade="80"/>
          </w:tcPr>
          <w:p w14:paraId="081BC2A3" w14:textId="1619210F" w:rsidR="00076CAD" w:rsidRDefault="00076CAD" w:rsidP="008403BD">
            <w:pPr>
              <w:jc w:val="center"/>
            </w:pPr>
            <w:r>
              <w:rPr>
                <w:b/>
                <w:bCs/>
                <w:color w:val="FFFFFF" w:themeColor="background1"/>
                <w:sz w:val="36"/>
                <w:szCs w:val="36"/>
              </w:rPr>
              <w:t>Okanagan School of Education - LESSON PLAN TEMPLATE</w:t>
            </w:r>
          </w:p>
        </w:tc>
      </w:tr>
      <w:tr w:rsidR="00293691" w14:paraId="3531852C" w14:textId="77777777" w:rsidTr="5FF4370F">
        <w:tc>
          <w:tcPr>
            <w:tcW w:w="10959" w:type="dxa"/>
            <w:gridSpan w:val="5"/>
            <w:shd w:val="clear" w:color="auto" w:fill="FFFFFF" w:themeFill="background1"/>
          </w:tcPr>
          <w:p w14:paraId="1C77A63F" w14:textId="20E42FA5" w:rsidR="00293691" w:rsidRPr="0042509A" w:rsidRDefault="00DB4C75" w:rsidP="00DF1BC5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28"/>
                <w:szCs w:val="36"/>
              </w:rPr>
              <w:t>Page Two - Minute Minder</w:t>
            </w:r>
          </w:p>
        </w:tc>
      </w:tr>
      <w:tr w:rsidR="00FC6306" w14:paraId="052142DE" w14:textId="77777777" w:rsidTr="00472803">
        <w:trPr>
          <w:trHeight w:val="583"/>
        </w:trPr>
        <w:tc>
          <w:tcPr>
            <w:tcW w:w="2019" w:type="dxa"/>
            <w:gridSpan w:val="2"/>
            <w:shd w:val="clear" w:color="auto" w:fill="BFBFBF" w:themeFill="background1" w:themeFillShade="BF"/>
          </w:tcPr>
          <w:p w14:paraId="4A21618E" w14:textId="77777777" w:rsidR="00FC6306" w:rsidRPr="00CC783E" w:rsidRDefault="00FC6306" w:rsidP="00293691">
            <w:pPr>
              <w:jc w:val="center"/>
              <w:rPr>
                <w:b/>
                <w:iCs/>
                <w:sz w:val="6"/>
                <w:szCs w:val="20"/>
              </w:rPr>
            </w:pPr>
          </w:p>
          <w:p w14:paraId="50043224" w14:textId="59E2E0A6" w:rsidR="00FC6306" w:rsidRPr="004E76F4" w:rsidRDefault="00DC1B6E" w:rsidP="004E76F4">
            <w:pPr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Considerations for lesson planning:</w:t>
            </w:r>
          </w:p>
        </w:tc>
        <w:tc>
          <w:tcPr>
            <w:tcW w:w="955" w:type="dxa"/>
            <w:shd w:val="clear" w:color="auto" w:fill="E7E6E6" w:themeFill="background2"/>
          </w:tcPr>
          <w:p w14:paraId="6287F00D" w14:textId="77777777" w:rsidR="00E15515" w:rsidRDefault="00E15515" w:rsidP="00FC6306">
            <w:pPr>
              <w:jc w:val="center"/>
              <w:rPr>
                <w:b/>
                <w:iCs/>
                <w:sz w:val="16"/>
                <w:szCs w:val="20"/>
              </w:rPr>
            </w:pPr>
          </w:p>
          <w:p w14:paraId="1C05C723" w14:textId="05532A3C" w:rsidR="00FC6306" w:rsidRPr="00E15515" w:rsidRDefault="00FC6306" w:rsidP="00FC6306">
            <w:pPr>
              <w:jc w:val="center"/>
              <w:rPr>
                <w:b/>
                <w:iCs/>
                <w:sz w:val="16"/>
                <w:szCs w:val="20"/>
              </w:rPr>
            </w:pPr>
            <w:r>
              <w:rPr>
                <w:b/>
                <w:iCs/>
                <w:sz w:val="16"/>
                <w:szCs w:val="20"/>
              </w:rPr>
              <w:t>Estimated</w:t>
            </w:r>
          </w:p>
          <w:p w14:paraId="4BDD4E6F" w14:textId="24B53B3F" w:rsidR="00FC6306" w:rsidRPr="00DB4C75" w:rsidRDefault="00FC6306" w:rsidP="00FC630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iCs/>
                <w:sz w:val="16"/>
                <w:szCs w:val="20"/>
              </w:rPr>
              <w:t>time</w:t>
            </w:r>
          </w:p>
        </w:tc>
        <w:tc>
          <w:tcPr>
            <w:tcW w:w="2832" w:type="dxa"/>
            <w:shd w:val="clear" w:color="auto" w:fill="E7E6E6" w:themeFill="background2"/>
          </w:tcPr>
          <w:p w14:paraId="2000CBCD" w14:textId="77777777" w:rsidR="00FC6306" w:rsidRDefault="00FC6306" w:rsidP="009A652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Teaching and Learning Activities</w:t>
            </w:r>
          </w:p>
          <w:p w14:paraId="33BF614A" w14:textId="59974E03" w:rsidR="00FC6306" w:rsidRPr="00DB4C75" w:rsidRDefault="00FC6306" w:rsidP="009A652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16"/>
                <w:szCs w:val="20"/>
              </w:rPr>
              <w:t>What is the role of the teacher? What is the role of the students?</w:t>
            </w:r>
          </w:p>
        </w:tc>
        <w:tc>
          <w:tcPr>
            <w:tcW w:w="5153" w:type="dxa"/>
            <w:shd w:val="clear" w:color="auto" w:fill="E7E6E6" w:themeFill="background2"/>
          </w:tcPr>
          <w:p w14:paraId="4E788FB6" w14:textId="77777777" w:rsidR="00FC6306" w:rsidRPr="00CC783E" w:rsidRDefault="00FC6306" w:rsidP="00F971AB">
            <w:pPr>
              <w:jc w:val="center"/>
              <w:rPr>
                <w:b/>
                <w:sz w:val="6"/>
                <w:szCs w:val="20"/>
              </w:rPr>
            </w:pPr>
          </w:p>
          <w:p w14:paraId="21E79600" w14:textId="3A9DB013" w:rsidR="00FC6306" w:rsidRPr="00DB4C75" w:rsidRDefault="00FC6306" w:rsidP="00F971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Teacher Preparation</w:t>
            </w:r>
          </w:p>
          <w:p w14:paraId="3C9A2CBD" w14:textId="02E20B65" w:rsidR="00FC6306" w:rsidRPr="00CC783E" w:rsidRDefault="00FC6306" w:rsidP="00F971AB">
            <w:pPr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(Materials/resources or</w:t>
            </w:r>
          </w:p>
          <w:p w14:paraId="1C83BE1E" w14:textId="449AB89D" w:rsidR="00FC6306" w:rsidRPr="00DB4C75" w:rsidRDefault="00FC6306" w:rsidP="00F971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16"/>
                <w:szCs w:val="20"/>
              </w:rPr>
              <w:t>supplies needed)</w:t>
            </w:r>
          </w:p>
        </w:tc>
      </w:tr>
      <w:tr w:rsidR="00DC1B6E" w14:paraId="2394270A" w14:textId="77777777" w:rsidTr="00472803">
        <w:trPr>
          <w:cantSplit/>
          <w:trHeight w:val="2623"/>
        </w:trPr>
        <w:tc>
          <w:tcPr>
            <w:tcW w:w="524" w:type="dxa"/>
            <w:shd w:val="clear" w:color="auto" w:fill="BFBFBF" w:themeFill="background1" w:themeFillShade="BF"/>
            <w:textDirection w:val="btLr"/>
          </w:tcPr>
          <w:p w14:paraId="2CF20A75" w14:textId="06ABDCB1" w:rsidR="00DC1B6E" w:rsidRDefault="00DC1B6E" w:rsidP="00DC1B6E">
            <w:pPr>
              <w:ind w:left="113" w:right="113"/>
              <w:jc w:val="center"/>
              <w:rPr>
                <w:b/>
                <w:bCs/>
                <w:iCs/>
                <w:sz w:val="14"/>
                <w:szCs w:val="14"/>
              </w:rPr>
            </w:pPr>
            <w:r>
              <w:rPr>
                <w:b/>
                <w:bCs/>
                <w:iCs/>
                <w:sz w:val="24"/>
                <w:szCs w:val="14"/>
              </w:rPr>
              <w:t xml:space="preserve"> CONNECT</w:t>
            </w:r>
          </w:p>
        </w:tc>
        <w:tc>
          <w:tcPr>
            <w:tcW w:w="1495" w:type="dxa"/>
            <w:shd w:val="clear" w:color="auto" w:fill="E7E6E6" w:themeFill="background2"/>
          </w:tcPr>
          <w:p w14:paraId="76CB4775" w14:textId="77777777" w:rsidR="00DC1B6E" w:rsidRDefault="00DC1B6E" w:rsidP="00DC1B6E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  <w:r>
              <w:rPr>
                <w:rFonts w:cstheme="minorHAnsi"/>
                <w:b/>
                <w:iCs/>
                <w:sz w:val="18"/>
                <w:szCs w:val="18"/>
                <w:u w:val="single"/>
              </w:rPr>
              <w:t>PART ONE</w:t>
            </w:r>
          </w:p>
          <w:p w14:paraId="6F814EE9" w14:textId="77777777" w:rsidR="00DC1B6E" w:rsidRDefault="00DC1B6E" w:rsidP="00DC1B6E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</w:p>
          <w:p w14:paraId="4EBD20C7" w14:textId="77777777" w:rsidR="00DC1B6E" w:rsidRPr="00E15515" w:rsidRDefault="00DC1B6E" w:rsidP="00DC1B6E">
            <w:pPr>
              <w:jc w:val="center"/>
              <w:rPr>
                <w:rFonts w:cstheme="minorHAnsi"/>
                <w:b/>
                <w:i/>
                <w:iCs/>
                <w:sz w:val="18"/>
                <w:szCs w:val="18"/>
              </w:rPr>
            </w:pPr>
            <w:r>
              <w:rPr>
                <w:rFonts w:cstheme="minorHAnsi"/>
                <w:b/>
                <w:i/>
                <w:iCs/>
                <w:sz w:val="18"/>
                <w:szCs w:val="18"/>
              </w:rPr>
              <w:t>INTRODUCTION TO LESSON</w:t>
            </w:r>
          </w:p>
          <w:p w14:paraId="489F4DEE" w14:textId="77777777" w:rsidR="00DC1B6E" w:rsidRDefault="00DC1B6E" w:rsidP="00DC1B6E">
            <w:pPr>
              <w:jc w:val="center"/>
              <w:rPr>
                <w:b/>
                <w:bCs/>
                <w:sz w:val="14"/>
                <w:szCs w:val="14"/>
                <w:u w:val="single"/>
              </w:rPr>
            </w:pPr>
          </w:p>
          <w:p w14:paraId="227D82EC" w14:textId="77777777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4"/>
              </w:rPr>
            </w:pPr>
            <w:r>
              <w:rPr>
                <w:b/>
                <w:bCs/>
                <w:iCs/>
                <w:sz w:val="14"/>
                <w:szCs w:val="14"/>
              </w:rPr>
              <w:t xml:space="preserve">Activate Prior Knowledge, Engage, Predict, </w:t>
            </w:r>
          </w:p>
          <w:p w14:paraId="5C7D5B1B" w14:textId="619FC5C0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4"/>
              </w:rPr>
            </w:pPr>
            <w:r>
              <w:rPr>
                <w:b/>
                <w:bCs/>
                <w:iCs/>
                <w:sz w:val="14"/>
                <w:szCs w:val="14"/>
              </w:rPr>
              <w:t>Focus</w:t>
            </w:r>
          </w:p>
          <w:p w14:paraId="49724964" w14:textId="77777777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4"/>
              </w:rPr>
            </w:pPr>
          </w:p>
          <w:p w14:paraId="1710183F" w14:textId="5D4CCE8B" w:rsidR="00DC1B6E" w:rsidRDefault="00DC1B6E" w:rsidP="00DC1B6E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How can I tap into students’ interest, offer appropriate challenge, increase motivation?</w:t>
            </w:r>
          </w:p>
          <w:p w14:paraId="038324EB" w14:textId="407657B9" w:rsidR="00DC1B6E" w:rsidRPr="00211473" w:rsidRDefault="00DC1B6E" w:rsidP="00BD181D">
            <w:pPr>
              <w:rPr>
                <w:rFonts w:cstheme="minorHAnsi"/>
                <w:iCs/>
                <w:sz w:val="18"/>
                <w:szCs w:val="18"/>
              </w:rPr>
            </w:pPr>
          </w:p>
        </w:tc>
        <w:tc>
          <w:tcPr>
            <w:tcW w:w="955" w:type="dxa"/>
            <w:shd w:val="clear" w:color="auto" w:fill="FFFFFF" w:themeFill="background1"/>
          </w:tcPr>
          <w:p w14:paraId="75ED9B15" w14:textId="77777777" w:rsidR="00DC1B6E" w:rsidRDefault="00DC1B6E" w:rsidP="00FC6306">
            <w:pPr>
              <w:jc w:val="center"/>
              <w:rPr>
                <w:rFonts w:cstheme="minorHAnsi"/>
                <w:bCs/>
              </w:rPr>
            </w:pPr>
          </w:p>
          <w:p w14:paraId="45A0E4F9" w14:textId="556C5A34" w:rsidR="009F1EF9" w:rsidRDefault="00596C91" w:rsidP="00FC6306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5/10</w:t>
            </w:r>
          </w:p>
          <w:p w14:paraId="1CDAEE1D" w14:textId="009ECD87" w:rsidR="00E67446" w:rsidRPr="00991367" w:rsidRDefault="00E67446" w:rsidP="00FC6306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Minutes</w:t>
            </w:r>
          </w:p>
        </w:tc>
        <w:tc>
          <w:tcPr>
            <w:tcW w:w="2832" w:type="dxa"/>
            <w:shd w:val="clear" w:color="auto" w:fill="FFFFFF" w:themeFill="background1"/>
          </w:tcPr>
          <w:p>
            <w:r>
              <w:t>•  Territory acknowledgement together; ask: what does 'fair' mean?</w:t>
            </w:r>
          </w:p>
          <w:p>
            <w:r>
              <w:t>•  Sort quick scenarios into fair / unfair; name why.</w:t>
            </w:r>
          </w:p>
          <w:p>
            <w:r>
              <w:t>•  Introduce the unit question and the word discrimination.</w:t>
            </w:r>
          </w:p>
        </w:tc>
        <w:tc>
          <w:tcPr>
            <w:tcW w:w="5153" w:type="dxa"/>
            <w:shd w:val="clear" w:color="auto" w:fill="FFFFFF" w:themeFill="background1"/>
          </w:tcPr>
          <w:p>
            <w:r>
              <w:t>Native Land interactive map: https://native-land.ca/</w:t>
            </w:r>
          </w:p>
          <w:p>
            <w:r/>
          </w:p>
          <w:p>
            <w:r>
              <w:t>Canadian Museum for Human Rights - Education: https://humanrights.ca/education</w:t>
            </w:r>
          </w:p>
        </w:tc>
      </w:tr>
      <w:tr w:rsidR="00DC1B6E" w14:paraId="404002B7" w14:textId="77777777" w:rsidTr="00472803">
        <w:trPr>
          <w:cantSplit/>
          <w:trHeight w:val="5462"/>
        </w:trPr>
        <w:tc>
          <w:tcPr>
            <w:tcW w:w="524" w:type="dxa"/>
            <w:shd w:val="clear" w:color="auto" w:fill="BFBFBF" w:themeFill="background1" w:themeFillShade="BF"/>
            <w:textDirection w:val="btLr"/>
          </w:tcPr>
          <w:p w14:paraId="1173D4B2" w14:textId="5DA0D123" w:rsidR="00DC1B6E" w:rsidRPr="00DC1B6E" w:rsidRDefault="00DC1B6E" w:rsidP="00DC1B6E">
            <w:pPr>
              <w:ind w:left="113" w:right="113"/>
              <w:jc w:val="center"/>
              <w:rPr>
                <w:b/>
                <w:bCs/>
                <w:iCs/>
                <w:sz w:val="24"/>
                <w:szCs w:val="14"/>
              </w:rPr>
            </w:pPr>
            <w:r>
              <w:rPr>
                <w:b/>
                <w:bCs/>
                <w:iCs/>
                <w:sz w:val="24"/>
                <w:szCs w:val="14"/>
              </w:rPr>
              <w:lastRenderedPageBreak/>
              <w:t>PROCESS</w:t>
            </w:r>
          </w:p>
        </w:tc>
        <w:tc>
          <w:tcPr>
            <w:tcW w:w="1495" w:type="dxa"/>
            <w:shd w:val="clear" w:color="auto" w:fill="E7E6E6" w:themeFill="background2"/>
            <w:vAlign w:val="center"/>
          </w:tcPr>
          <w:p w14:paraId="118BCC36" w14:textId="0590C3DF" w:rsidR="00DC1B6E" w:rsidRDefault="00DC1B6E" w:rsidP="00DC1B6E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  <w:r>
              <w:rPr>
                <w:rFonts w:cstheme="minorHAnsi"/>
                <w:b/>
                <w:iCs/>
                <w:sz w:val="18"/>
                <w:szCs w:val="18"/>
                <w:u w:val="single"/>
              </w:rPr>
              <w:t>PART TWO</w:t>
            </w:r>
          </w:p>
          <w:p w14:paraId="3B25F721" w14:textId="77777777" w:rsidR="00DC1B6E" w:rsidRDefault="00DC1B6E" w:rsidP="00DC1B6E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</w:p>
          <w:p w14:paraId="3A8679B7" w14:textId="77777777" w:rsidR="00DC1B6E" w:rsidRPr="00E15515" w:rsidRDefault="00DC1B6E" w:rsidP="00DC1B6E">
            <w:pPr>
              <w:jc w:val="center"/>
              <w:rPr>
                <w:rFonts w:cstheme="minorHAnsi"/>
                <w:b/>
                <w:i/>
                <w:iCs/>
                <w:sz w:val="18"/>
                <w:szCs w:val="18"/>
              </w:rPr>
            </w:pPr>
            <w:r>
              <w:rPr>
                <w:rFonts w:cstheme="minorHAnsi"/>
                <w:b/>
                <w:i/>
                <w:iCs/>
                <w:sz w:val="18"/>
                <w:szCs w:val="18"/>
              </w:rPr>
              <w:t>BODY OF LESSON</w:t>
            </w:r>
          </w:p>
          <w:p w14:paraId="53F83B52" w14:textId="77777777" w:rsidR="00DC1B6E" w:rsidRDefault="00DC1B6E" w:rsidP="00DC1B6E">
            <w:pPr>
              <w:rPr>
                <w:b/>
                <w:bCs/>
                <w:sz w:val="14"/>
                <w:szCs w:val="14"/>
              </w:rPr>
            </w:pPr>
          </w:p>
          <w:p w14:paraId="75088A75" w14:textId="5F7ED9AA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4"/>
              </w:rPr>
            </w:pPr>
            <w:r>
              <w:rPr>
                <w:b/>
                <w:bCs/>
                <w:iCs/>
                <w:sz w:val="14"/>
                <w:szCs w:val="14"/>
              </w:rPr>
              <w:t xml:space="preserve">Construct meaning, monitor understanding, process ideas </w:t>
            </w:r>
          </w:p>
          <w:p w14:paraId="2071321D" w14:textId="77777777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4"/>
              </w:rPr>
            </w:pPr>
          </w:p>
          <w:p w14:paraId="70BB6115" w14:textId="7EC152BD" w:rsidR="00DC1B6E" w:rsidRDefault="00DC1B6E" w:rsidP="0045473F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How will I help students interact with ideas they encounter?</w:t>
            </w:r>
          </w:p>
          <w:p w14:paraId="3E415C44" w14:textId="51C64AFC" w:rsidR="00DC1B6E" w:rsidRPr="00211473" w:rsidRDefault="00DC1B6E" w:rsidP="00DC1B6E">
            <w:pPr>
              <w:rPr>
                <w:rFonts w:cstheme="minorHAnsi"/>
                <w:b/>
                <w:i/>
                <w:iCs/>
                <w:sz w:val="18"/>
                <w:szCs w:val="18"/>
              </w:rPr>
            </w:pPr>
          </w:p>
        </w:tc>
        <w:tc>
          <w:tcPr>
            <w:tcW w:w="955" w:type="dxa"/>
            <w:shd w:val="clear" w:color="auto" w:fill="FFFFFF" w:themeFill="background1"/>
          </w:tcPr>
          <w:p w14:paraId="26882D42" w14:textId="77777777" w:rsidR="00D30BAF" w:rsidRDefault="00D30BAF" w:rsidP="00D30BAF">
            <w:pPr>
              <w:jc w:val="center"/>
              <w:rPr>
                <w:rFonts w:cstheme="minorHAnsi"/>
                <w:bCs/>
              </w:rPr>
            </w:pPr>
          </w:p>
          <w:p w14:paraId="3BD1F0D9" w14:textId="3F09EE0B" w:rsidR="00DC1B6E" w:rsidRDefault="00596C91" w:rsidP="00D30BA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25/30</w:t>
            </w:r>
          </w:p>
          <w:p w14:paraId="624657D5" w14:textId="294B9643" w:rsidR="00D30BAF" w:rsidRPr="00991367" w:rsidRDefault="00D30BAF" w:rsidP="00D30BA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Minutes</w:t>
            </w:r>
          </w:p>
        </w:tc>
        <w:tc>
          <w:tcPr>
            <w:tcW w:w="2832" w:type="dxa"/>
            <w:shd w:val="clear" w:color="auto" w:fill="FFFFFF" w:themeFill="background1"/>
          </w:tcPr>
          <w:p>
            <w:r>
              <w:t>•  Build a class definition of discrimination and human rights.</w:t>
            </w:r>
          </w:p>
          <w:p>
            <w:r>
              <w:t>•  Preview four Canadian policies on a timeline (Head Tax, Komagata Maru, residential schools, internments).</w:t>
            </w:r>
          </w:p>
          <w:p>
            <w:r>
              <w:t>•  Discuss: how can a law be unfair? Introduce 'negative and positive legacies'.</w:t>
            </w:r>
          </w:p>
        </w:tc>
        <w:tc>
          <w:tcPr>
            <w:tcW w:w="5153" w:type="dxa"/>
            <w:shd w:val="clear" w:color="auto" w:fill="FFFFFF" w:themeFill="background1"/>
          </w:tcPr>
          <w:p>
            <w:r>
              <w:t>Government of Canada - Guide to the Canadian Charter of Rights and Freedoms: https://www.canada.ca/en/canadian-heritage/services/how-rights-protected/guide-canadian-charter-rights-freedoms.html</w:t>
            </w:r>
          </w:p>
          <w:p>
            <w:r/>
          </w:p>
          <w:p>
            <w:r>
              <w:t>Timeline strips, chart paper</w:t>
            </w:r>
          </w:p>
        </w:tc>
      </w:tr>
      <w:tr w:rsidR="00DC1B6E" w14:paraId="0FBB8AA2" w14:textId="77777777" w:rsidTr="00472803">
        <w:trPr>
          <w:cantSplit/>
          <w:trHeight w:val="2960"/>
        </w:trPr>
        <w:tc>
          <w:tcPr>
            <w:tcW w:w="524" w:type="dxa"/>
            <w:shd w:val="clear" w:color="auto" w:fill="BFBFBF" w:themeFill="background1" w:themeFillShade="BF"/>
            <w:textDirection w:val="btLr"/>
          </w:tcPr>
          <w:p w14:paraId="5CB0D66B" w14:textId="791D44C7" w:rsidR="00DC1B6E" w:rsidRPr="0045473F" w:rsidRDefault="00DC1B6E" w:rsidP="00DC1B6E">
            <w:pPr>
              <w:ind w:left="113" w:right="113"/>
              <w:jc w:val="center"/>
              <w:rPr>
                <w:rFonts w:cstheme="minorHAnsi"/>
                <w:b/>
                <w:iCs/>
                <w:sz w:val="18"/>
                <w:szCs w:val="18"/>
              </w:rPr>
            </w:pPr>
            <w:r>
              <w:rPr>
                <w:rFonts w:cstheme="minorHAnsi"/>
                <w:b/>
                <w:iCs/>
                <w:sz w:val="24"/>
                <w:szCs w:val="18"/>
              </w:rPr>
              <w:t>TRANSFORM</w:t>
            </w:r>
          </w:p>
        </w:tc>
        <w:tc>
          <w:tcPr>
            <w:tcW w:w="1495" w:type="dxa"/>
            <w:shd w:val="clear" w:color="auto" w:fill="E7E6E6" w:themeFill="background2"/>
          </w:tcPr>
          <w:p w14:paraId="28A8C5BB" w14:textId="77777777" w:rsidR="00DC1B6E" w:rsidRDefault="00DC1B6E" w:rsidP="00DC1B6E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  <w:r>
              <w:rPr>
                <w:rFonts w:cstheme="minorHAnsi"/>
                <w:b/>
                <w:iCs/>
                <w:sz w:val="18"/>
                <w:szCs w:val="18"/>
                <w:u w:val="single"/>
              </w:rPr>
              <w:t>PART THREE</w:t>
            </w:r>
          </w:p>
          <w:p w14:paraId="6DB66455" w14:textId="77777777" w:rsidR="00DC1B6E" w:rsidRDefault="00DC1B6E" w:rsidP="00DC1B6E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</w:p>
          <w:p w14:paraId="09340313" w14:textId="77777777" w:rsidR="00DC1B6E" w:rsidRPr="00E15515" w:rsidRDefault="00DC1B6E" w:rsidP="00DC1B6E">
            <w:pPr>
              <w:jc w:val="center"/>
              <w:rPr>
                <w:rFonts w:cstheme="minorHAnsi"/>
                <w:b/>
                <w:i/>
                <w:iCs/>
                <w:sz w:val="18"/>
                <w:szCs w:val="18"/>
              </w:rPr>
            </w:pPr>
            <w:r>
              <w:rPr>
                <w:rFonts w:cstheme="minorHAnsi"/>
                <w:b/>
                <w:i/>
                <w:iCs/>
                <w:sz w:val="18"/>
                <w:szCs w:val="18"/>
              </w:rPr>
              <w:t>CLOSURE OF LESSON</w:t>
            </w:r>
          </w:p>
          <w:p w14:paraId="2B669C7C" w14:textId="77777777" w:rsidR="00DC1B6E" w:rsidRPr="00211473" w:rsidRDefault="00DC1B6E" w:rsidP="00DC1B6E">
            <w:pPr>
              <w:rPr>
                <w:iCs/>
                <w:sz w:val="14"/>
                <w:szCs w:val="14"/>
              </w:rPr>
            </w:pPr>
          </w:p>
          <w:p w14:paraId="1A8E1DD0" w14:textId="77777777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6"/>
              </w:rPr>
            </w:pPr>
            <w:r>
              <w:rPr>
                <w:b/>
                <w:bCs/>
                <w:iCs/>
                <w:sz w:val="14"/>
                <w:szCs w:val="14"/>
              </w:rPr>
              <w:t>Apply</w:t>
            </w:r>
            <w:r>
              <w:rPr>
                <w:b/>
                <w:bCs/>
                <w:iCs/>
                <w:sz w:val="14"/>
                <w:szCs w:val="16"/>
              </w:rPr>
              <w:t xml:space="preserve"> knowledge; reflect on thinking and learning </w:t>
            </w:r>
          </w:p>
          <w:p w14:paraId="591A6317" w14:textId="77777777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6"/>
              </w:rPr>
            </w:pPr>
          </w:p>
          <w:p w14:paraId="1F959245" w14:textId="0B8D2DD1" w:rsidR="00DC1B6E" w:rsidRPr="00BD181D" w:rsidRDefault="00DC1B6E" w:rsidP="00BD181D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  <w:r>
              <w:rPr>
                <w:iCs/>
                <w:sz w:val="14"/>
                <w:szCs w:val="16"/>
              </w:rPr>
              <w:t>How can I provide learners with alternative ways to demonstrate what they know?</w:t>
            </w:r>
          </w:p>
        </w:tc>
        <w:tc>
          <w:tcPr>
            <w:tcW w:w="955" w:type="dxa"/>
            <w:shd w:val="clear" w:color="auto" w:fill="FFFFFF" w:themeFill="background1"/>
          </w:tcPr>
          <w:p w14:paraId="2CD281EE" w14:textId="77777777" w:rsidR="00D30BAF" w:rsidRDefault="00D30BAF" w:rsidP="00D30BAF">
            <w:pPr>
              <w:jc w:val="center"/>
              <w:rPr>
                <w:rFonts w:cstheme="minorHAnsi"/>
                <w:bCs/>
              </w:rPr>
            </w:pPr>
          </w:p>
          <w:p w14:paraId="50146B7A" w14:textId="513D0415" w:rsidR="00DC1B6E" w:rsidRDefault="00D30BAF" w:rsidP="00D30BA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5/10</w:t>
            </w:r>
          </w:p>
          <w:p w14:paraId="08503B90" w14:textId="6C36290C" w:rsidR="00D30BAF" w:rsidRPr="00991367" w:rsidRDefault="00D30BAF" w:rsidP="00D30BA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Minutes</w:t>
            </w:r>
          </w:p>
        </w:tc>
        <w:tc>
          <w:tcPr>
            <w:tcW w:w="2832" w:type="dxa"/>
            <w:shd w:val="clear" w:color="auto" w:fill="FFFFFF" w:themeFill="background1"/>
          </w:tcPr>
          <w:p>
            <w:r>
              <w:t>•  Exit ticket (printable): define discrimination; name one human right.</w:t>
            </w:r>
          </w:p>
          <w:p>
            <w:r>
              <w:t>•  Set class norms for the unit.</w:t>
            </w:r>
          </w:p>
        </w:tc>
        <w:tc>
          <w:tcPr>
            <w:tcW w:w="5153" w:type="dxa"/>
            <w:shd w:val="clear" w:color="auto" w:fill="FFFFFF" w:themeFill="background1"/>
          </w:tcPr>
          <w:p>
            <w:r>
              <w:t>Exit ticket handout (printable)</w:t>
            </w:r>
          </w:p>
        </w:tc>
      </w:tr>
    </w:tbl>
    <w:p w14:paraId="3B319AF2" w14:textId="2AD99B81" w:rsidR="009E72DF" w:rsidRDefault="009E72DF">
      <w:pPr>
        <w:rPr>
          <w:sz w:val="16"/>
          <w:szCs w:val="16"/>
        </w:rPr>
      </w:pPr>
    </w:p>
    <w:p w14:paraId="792F7934" w14:textId="77777777" w:rsidR="009E72DF" w:rsidRDefault="009E72DF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7196376F" w14:textId="77777777" w:rsidR="00DB4C75" w:rsidRDefault="00DB4C75">
      <w:pPr>
        <w:rPr>
          <w:sz w:val="16"/>
          <w:szCs w:val="16"/>
        </w:rPr>
      </w:pPr>
    </w:p>
    <w:p w14:paraId="757AC633" w14:textId="5F6EC903" w:rsidR="00AF7CD9" w:rsidRDefault="00AF7CD9" w:rsidP="009E72DF">
      <w:pPr>
        <w:rPr>
          <w:sz w:val="16"/>
          <w:szCs w:val="16"/>
        </w:rPr>
      </w:pPr>
    </w:p>
    <w:sectPr w:rsidR="00AF7CD9" w:rsidSect="008403BD">
      <w:pgSz w:w="12240" w:h="15840" w:code="1"/>
      <w:pgMar w:top="720" w:right="720" w:bottom="720" w:left="72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13CA1"/>
    <w:multiLevelType w:val="hybridMultilevel"/>
    <w:tmpl w:val="0FEE7D90"/>
    <w:lvl w:ilvl="0" w:tplc="198C5E68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0F7D19"/>
    <w:multiLevelType w:val="hybridMultilevel"/>
    <w:tmpl w:val="97F28B50"/>
    <w:lvl w:ilvl="0" w:tplc="943EA7EC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A45132"/>
    <w:multiLevelType w:val="hybridMultilevel"/>
    <w:tmpl w:val="D0FE60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6E484A"/>
    <w:multiLevelType w:val="hybridMultilevel"/>
    <w:tmpl w:val="3A3C9866"/>
    <w:lvl w:ilvl="0" w:tplc="EF868A46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77643A"/>
    <w:multiLevelType w:val="hybridMultilevel"/>
    <w:tmpl w:val="21C29AFE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" w15:restartNumberingAfterBreak="0">
    <w:nsid w:val="6FB667F6"/>
    <w:multiLevelType w:val="hybridMultilevel"/>
    <w:tmpl w:val="BB9E21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140E67"/>
    <w:multiLevelType w:val="hybridMultilevel"/>
    <w:tmpl w:val="F59CFF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35545A"/>
    <w:multiLevelType w:val="hybridMultilevel"/>
    <w:tmpl w:val="CFC2EF4C"/>
    <w:lvl w:ilvl="0" w:tplc="3336FB9A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697C21"/>
    <w:multiLevelType w:val="hybridMultilevel"/>
    <w:tmpl w:val="AC886B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3778125">
    <w:abstractNumId w:val="4"/>
  </w:num>
  <w:num w:numId="2" w16cid:durableId="121847029">
    <w:abstractNumId w:val="2"/>
  </w:num>
  <w:num w:numId="3" w16cid:durableId="792481125">
    <w:abstractNumId w:val="6"/>
  </w:num>
  <w:num w:numId="4" w16cid:durableId="1721322010">
    <w:abstractNumId w:val="8"/>
  </w:num>
  <w:num w:numId="5" w16cid:durableId="321548731">
    <w:abstractNumId w:val="5"/>
  </w:num>
  <w:num w:numId="6" w16cid:durableId="1058623986">
    <w:abstractNumId w:val="3"/>
  </w:num>
  <w:num w:numId="7" w16cid:durableId="1063484958">
    <w:abstractNumId w:val="0"/>
  </w:num>
  <w:num w:numId="8" w16cid:durableId="746927108">
    <w:abstractNumId w:val="1"/>
  </w:num>
  <w:num w:numId="9" w16cid:durableId="88830217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2315"/>
    <w:rsid w:val="00002649"/>
    <w:rsid w:val="00011592"/>
    <w:rsid w:val="00024858"/>
    <w:rsid w:val="000541AC"/>
    <w:rsid w:val="00062F75"/>
    <w:rsid w:val="00073616"/>
    <w:rsid w:val="00076CAD"/>
    <w:rsid w:val="000A5707"/>
    <w:rsid w:val="000D7CDC"/>
    <w:rsid w:val="00100055"/>
    <w:rsid w:val="0010148A"/>
    <w:rsid w:val="001124EA"/>
    <w:rsid w:val="00122AF7"/>
    <w:rsid w:val="0013367C"/>
    <w:rsid w:val="001537D0"/>
    <w:rsid w:val="001B2B06"/>
    <w:rsid w:val="001E1020"/>
    <w:rsid w:val="001F460B"/>
    <w:rsid w:val="00211473"/>
    <w:rsid w:val="00220E01"/>
    <w:rsid w:val="00221087"/>
    <w:rsid w:val="00236A04"/>
    <w:rsid w:val="00255EF4"/>
    <w:rsid w:val="00261953"/>
    <w:rsid w:val="00262940"/>
    <w:rsid w:val="00262960"/>
    <w:rsid w:val="00291070"/>
    <w:rsid w:val="0029234C"/>
    <w:rsid w:val="00292D4E"/>
    <w:rsid w:val="00293691"/>
    <w:rsid w:val="002A4964"/>
    <w:rsid w:val="002B5E0D"/>
    <w:rsid w:val="002C610E"/>
    <w:rsid w:val="002D7609"/>
    <w:rsid w:val="002F4241"/>
    <w:rsid w:val="002F5593"/>
    <w:rsid w:val="00304C02"/>
    <w:rsid w:val="00336E06"/>
    <w:rsid w:val="00337343"/>
    <w:rsid w:val="0034621C"/>
    <w:rsid w:val="00356196"/>
    <w:rsid w:val="00366A65"/>
    <w:rsid w:val="00372F0F"/>
    <w:rsid w:val="003736CF"/>
    <w:rsid w:val="003944B2"/>
    <w:rsid w:val="003A28F9"/>
    <w:rsid w:val="003B481C"/>
    <w:rsid w:val="003C3DC3"/>
    <w:rsid w:val="0042509A"/>
    <w:rsid w:val="0043436D"/>
    <w:rsid w:val="00446D75"/>
    <w:rsid w:val="0045473F"/>
    <w:rsid w:val="00455A57"/>
    <w:rsid w:val="00472803"/>
    <w:rsid w:val="00474048"/>
    <w:rsid w:val="0048583F"/>
    <w:rsid w:val="00492FB3"/>
    <w:rsid w:val="004B2315"/>
    <w:rsid w:val="004C1BE0"/>
    <w:rsid w:val="004C7217"/>
    <w:rsid w:val="004D6D1B"/>
    <w:rsid w:val="004E36D0"/>
    <w:rsid w:val="004E426F"/>
    <w:rsid w:val="004E5A5E"/>
    <w:rsid w:val="004E76F4"/>
    <w:rsid w:val="00514A30"/>
    <w:rsid w:val="0052590A"/>
    <w:rsid w:val="005338C4"/>
    <w:rsid w:val="005912FA"/>
    <w:rsid w:val="00595D90"/>
    <w:rsid w:val="00596C91"/>
    <w:rsid w:val="005A3940"/>
    <w:rsid w:val="005A5182"/>
    <w:rsid w:val="005C36AA"/>
    <w:rsid w:val="005C6E15"/>
    <w:rsid w:val="005D6F5D"/>
    <w:rsid w:val="005F091E"/>
    <w:rsid w:val="005F1E3D"/>
    <w:rsid w:val="006002D2"/>
    <w:rsid w:val="006038F7"/>
    <w:rsid w:val="00606524"/>
    <w:rsid w:val="006465CA"/>
    <w:rsid w:val="0067278D"/>
    <w:rsid w:val="006812F5"/>
    <w:rsid w:val="00687FC5"/>
    <w:rsid w:val="00695133"/>
    <w:rsid w:val="006A0310"/>
    <w:rsid w:val="006A30AC"/>
    <w:rsid w:val="006A4F3C"/>
    <w:rsid w:val="006C6E2C"/>
    <w:rsid w:val="006D26EA"/>
    <w:rsid w:val="006D623F"/>
    <w:rsid w:val="006F3ADD"/>
    <w:rsid w:val="00715783"/>
    <w:rsid w:val="00717681"/>
    <w:rsid w:val="00717E4C"/>
    <w:rsid w:val="0074148E"/>
    <w:rsid w:val="00742079"/>
    <w:rsid w:val="007602BB"/>
    <w:rsid w:val="00782FB1"/>
    <w:rsid w:val="007A74E8"/>
    <w:rsid w:val="007B198D"/>
    <w:rsid w:val="007B3A4F"/>
    <w:rsid w:val="007D4BFD"/>
    <w:rsid w:val="007E21F1"/>
    <w:rsid w:val="007F6701"/>
    <w:rsid w:val="00813A38"/>
    <w:rsid w:val="008403BD"/>
    <w:rsid w:val="00840978"/>
    <w:rsid w:val="00842590"/>
    <w:rsid w:val="00851935"/>
    <w:rsid w:val="008A6A17"/>
    <w:rsid w:val="008B1ECD"/>
    <w:rsid w:val="008D34B3"/>
    <w:rsid w:val="008D3D55"/>
    <w:rsid w:val="008E41C0"/>
    <w:rsid w:val="008F4004"/>
    <w:rsid w:val="009043B3"/>
    <w:rsid w:val="00906AE0"/>
    <w:rsid w:val="0091073D"/>
    <w:rsid w:val="00947B47"/>
    <w:rsid w:val="00966E68"/>
    <w:rsid w:val="00976748"/>
    <w:rsid w:val="00991367"/>
    <w:rsid w:val="00994B80"/>
    <w:rsid w:val="009A652C"/>
    <w:rsid w:val="009B7013"/>
    <w:rsid w:val="009C5543"/>
    <w:rsid w:val="009E72DF"/>
    <w:rsid w:val="009F1EF9"/>
    <w:rsid w:val="00A06DFE"/>
    <w:rsid w:val="00A100A1"/>
    <w:rsid w:val="00A1287F"/>
    <w:rsid w:val="00A2646E"/>
    <w:rsid w:val="00A61144"/>
    <w:rsid w:val="00A64160"/>
    <w:rsid w:val="00A70172"/>
    <w:rsid w:val="00A7672A"/>
    <w:rsid w:val="00A83334"/>
    <w:rsid w:val="00A86AC5"/>
    <w:rsid w:val="00A90CA3"/>
    <w:rsid w:val="00A91AEE"/>
    <w:rsid w:val="00A94D2A"/>
    <w:rsid w:val="00AC6E2D"/>
    <w:rsid w:val="00AF7CD9"/>
    <w:rsid w:val="00B27FD0"/>
    <w:rsid w:val="00B56EBA"/>
    <w:rsid w:val="00B64EB1"/>
    <w:rsid w:val="00B83615"/>
    <w:rsid w:val="00BA5AFE"/>
    <w:rsid w:val="00BB2CF6"/>
    <w:rsid w:val="00BB5F50"/>
    <w:rsid w:val="00BC4CE8"/>
    <w:rsid w:val="00BD0B24"/>
    <w:rsid w:val="00BD181D"/>
    <w:rsid w:val="00BE291C"/>
    <w:rsid w:val="00BE352F"/>
    <w:rsid w:val="00BF4A37"/>
    <w:rsid w:val="00BF68B3"/>
    <w:rsid w:val="00C029BD"/>
    <w:rsid w:val="00C24782"/>
    <w:rsid w:val="00C47899"/>
    <w:rsid w:val="00C847C8"/>
    <w:rsid w:val="00CA7BC3"/>
    <w:rsid w:val="00CC2799"/>
    <w:rsid w:val="00CC2892"/>
    <w:rsid w:val="00CC783E"/>
    <w:rsid w:val="00CF120F"/>
    <w:rsid w:val="00D17CAB"/>
    <w:rsid w:val="00D24BE2"/>
    <w:rsid w:val="00D30BAF"/>
    <w:rsid w:val="00D36C7C"/>
    <w:rsid w:val="00D429AF"/>
    <w:rsid w:val="00D45EF8"/>
    <w:rsid w:val="00D46543"/>
    <w:rsid w:val="00D616B9"/>
    <w:rsid w:val="00D749C7"/>
    <w:rsid w:val="00D81913"/>
    <w:rsid w:val="00D837BD"/>
    <w:rsid w:val="00DB305F"/>
    <w:rsid w:val="00DB4C75"/>
    <w:rsid w:val="00DC1B6E"/>
    <w:rsid w:val="00DC3647"/>
    <w:rsid w:val="00DC75C2"/>
    <w:rsid w:val="00DE0AFC"/>
    <w:rsid w:val="00DE45C0"/>
    <w:rsid w:val="00DE5E0E"/>
    <w:rsid w:val="00DE7A90"/>
    <w:rsid w:val="00DF1BC5"/>
    <w:rsid w:val="00E014CD"/>
    <w:rsid w:val="00E10893"/>
    <w:rsid w:val="00E12CD4"/>
    <w:rsid w:val="00E15515"/>
    <w:rsid w:val="00E5169F"/>
    <w:rsid w:val="00E55959"/>
    <w:rsid w:val="00E57113"/>
    <w:rsid w:val="00E62492"/>
    <w:rsid w:val="00E67446"/>
    <w:rsid w:val="00E966EF"/>
    <w:rsid w:val="00EC39DF"/>
    <w:rsid w:val="00ED62A1"/>
    <w:rsid w:val="00F0467C"/>
    <w:rsid w:val="00F1038D"/>
    <w:rsid w:val="00F13807"/>
    <w:rsid w:val="00F14BF1"/>
    <w:rsid w:val="00F346F9"/>
    <w:rsid w:val="00F41CAA"/>
    <w:rsid w:val="00F662D6"/>
    <w:rsid w:val="00F722A1"/>
    <w:rsid w:val="00F971AB"/>
    <w:rsid w:val="00FB34FE"/>
    <w:rsid w:val="00FC6306"/>
    <w:rsid w:val="00FD1B34"/>
    <w:rsid w:val="00FE65A1"/>
    <w:rsid w:val="00FF1C0B"/>
    <w:rsid w:val="00FF2B6F"/>
    <w:rsid w:val="0CE5DA4A"/>
    <w:rsid w:val="28BC5AF5"/>
    <w:rsid w:val="3BD53574"/>
    <w:rsid w:val="513E17FB"/>
    <w:rsid w:val="5FF4370F"/>
    <w:rsid w:val="643F1C15"/>
    <w:rsid w:val="694F64CB"/>
    <w:rsid w:val="6BBDE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6A344E"/>
  <w15:chartTrackingRefBased/>
  <w15:docId w15:val="{696FACF0-260E-4C7B-88C8-A464682F0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760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B23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D3D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D55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2D76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2D760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D760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D76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youtu.be/jl1rQV8em9Q?si=axqdHR290xVZ-Mq1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youtu.be/QJUs4e2X5Uo?si=KSC7qzRhfaPTDQi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urriculum.gov.bc.ca/curriculum/science/5/core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hyperlink" Target="https://curriculum.gov.bc.ca/curriculum/science/5/core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curriculum.gov.bc.ca/curriculum/science/5/cor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4cbebb1-3dcf-4fe0-a431-5f510c6cfa4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9852B88A711C4A9BCD355DB99E0815" ma:contentTypeVersion="14" ma:contentTypeDescription="Create a new document." ma:contentTypeScope="" ma:versionID="88590ebd4cd1626b6a6c3259d458cdf8">
  <xsd:schema xmlns:xsd="http://www.w3.org/2001/XMLSchema" xmlns:xs="http://www.w3.org/2001/XMLSchema" xmlns:p="http://schemas.microsoft.com/office/2006/metadata/properties" xmlns:ns3="e4cbebb1-3dcf-4fe0-a431-5f510c6cfa4a" xmlns:ns4="1eefaf90-c928-457e-a2c8-976e1d03a6de" targetNamespace="http://schemas.microsoft.com/office/2006/metadata/properties" ma:root="true" ma:fieldsID="6917d1188bef001eda3f5dae84f4158e" ns3:_="" ns4:_="">
    <xsd:import namespace="e4cbebb1-3dcf-4fe0-a431-5f510c6cfa4a"/>
    <xsd:import namespace="1eefaf90-c928-457e-a2c8-976e1d03a6d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cbebb1-3dcf-4fe0-a431-5f510c6cfa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efaf90-c928-457e-a2c8-976e1d03a6d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ADA885-FD2A-4251-B0B2-6F85601025FA}">
  <ds:schemaRefs>
    <ds:schemaRef ds:uri="http://schemas.microsoft.com/office/2006/metadata/properties"/>
    <ds:schemaRef ds:uri="http://schemas.microsoft.com/office/infopath/2007/PartnerControls"/>
    <ds:schemaRef ds:uri="e4cbebb1-3dcf-4fe0-a431-5f510c6cfa4a"/>
  </ds:schemaRefs>
</ds:datastoreItem>
</file>

<file path=customXml/itemProps2.xml><?xml version="1.0" encoding="utf-8"?>
<ds:datastoreItem xmlns:ds="http://schemas.openxmlformats.org/officeDocument/2006/customXml" ds:itemID="{E2F94C0B-FEAE-4E1F-8F1E-498F52ABD6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505306-754B-476B-B3A3-B5CDC7D9F8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cbebb1-3dcf-4fe0-a431-5f510c6cfa4a"/>
    <ds:schemaRef ds:uri="1eefaf90-c928-457e-a2c8-976e1d03a6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664854-A3C4-4F79-8ED5-D95688F12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4</Pages>
  <Words>907</Words>
  <Characters>5174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Switzer</dc:creator>
  <cp:keywords/>
  <dc:description/>
  <cp:lastModifiedBy>Blake Clark</cp:lastModifiedBy>
  <cp:revision>36</cp:revision>
  <cp:lastPrinted>2026-04-15T03:17:00Z</cp:lastPrinted>
  <dcterms:created xsi:type="dcterms:W3CDTF">2026-04-15T02:28:00Z</dcterms:created>
  <dcterms:modified xsi:type="dcterms:W3CDTF">2026-04-29T04:58:00Z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0x010100389852B88A711C4A9BCD355DB99E0815</vt:lpwstr>
  </property>
</Properties>
</file>